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Федеральная образовательная программа</w:t>
        <w:br w:type="textWrapping"/>
        <w:t xml:space="preserve">начального общего образования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Место и роль модуля «Футбол».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«Футбол»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обучающихся, полученные в результате обучения и формирования новых двигательных действий средствами футбола, их использования в прикладных целях для увеличения объёма двигательной активности и оздоровления в повседневной жизни.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модуля по футболу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выполнению норм ГТО и участию в спортивных мероприятиях.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4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модуль «Футбол» может быть реализован в следующих вариантах: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футбола, с учётом возраста и физической подготовленности обучающихся (с соответствующей дозировкой и интенсивностью);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объём в 1 классе - 33 часа, во 2, 3, 4 классах - по 34 часа).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модуля «Футбол».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о футболе.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зарождения футбола, как вида спорта, в мире и в Российской Федерации.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Легендарные отечественные и зарубежные игроки, тренеры.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Достижения сборных команд страны по футболу на чемпионатах Европы, мира и Олимпийских играх.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Футбольный словарь терминов и определений. Спортивные дисциплины вида спорта «Футбол».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футбольной команды, функции игроков в команде, роль капитана команды.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безопасности и культура поведения во время посещений соревнований по футболу, правила поведения во время занятий футболом.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Футбол, как средство укрепления здоровья, закаливания и развития физических качеств.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личной гигиены во время занятий футболом. Требование к спортивной одежде и обуви, спортивному инвентарю.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самостоятельной деятельности.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личной гигиены, требований к спортивной одежде и обуви для занятий футболом.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внешние признаки утомления. Способы самоконтроля за физической нагрузкой, соблюдение питьевого режима.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Уход за спортивным инвентарем и оборудованием при занятиях футболом. Основы организации самостоятельных занятий футболом.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 проведение подвижных игр с элементами футбола со сверстниками в активной досуговой деятельности.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комплексов различной направленности:</w:t>
        <w:tab/>
        <w:t xml:space="preserve">утренней,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корригирующей и дыхательной гимнастики, упражнений для профилактики плоскостопия и развития физических качеств.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Причины возникновения ошибок при выполнении технических приёмов и способы их устранения.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Тестирование уровня физической и технической подготовленности в футболе.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совершенствование.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Комплексы общеразвивающих и корригирующих упражнений с мячом и без мяча. Техника передвижения и специально-беговые упражнения.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Комплексы специальных упражнений для развития физических качеств, технических приемов и упражнений на частоту движений ног.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Подвижные игры без мячей и с мячами. Подвижные игры и эстафеты специальной направленности с элементами футбола.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технические действия с мячом: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мяча ногой - внутренней частью подъема, внешней частью подъема, средней частью подъема, внутренней стороной стопы;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развороты с мячом - подошвой, внешней стороной стопы, внутренней стороной стопы;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удары по мячу ногой - внутренней стороной стопы, средней частью подъема, внутренней частью подъема;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остановка мяча ногой - подошвой, внутренней стороной стопы;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обманные движения («финты») - «остановка» мяча ногой, «уход» в сторону.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Игровые упражнения в парах, в тройках и тактические действия (в процессе учебной игры и соревновательной деятельности). Игра в футбол по упрощенным правилам.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Учебные игры, участие в фестивалях и соревновательных по футболу.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Тестовые упражнения по физической и технической подготовленности обучающихся в футболе.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9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модуля «Футбол» направлено на достижение обучающимися личностных, метапредметных и предметных результатов обучения.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учебного модуля «Футбол» на уровне начального общего образования у обучающихся будут сформированы следующие личностные результаты: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патриотизма, чувства гордости, уважения к Отечеству через знания истории о достижениях сборных команд страны по футболу на чемпионатах мира, Европы и Олимпийских играх и современного состояния развития футбола в Российской Федерации;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взаимопомощи, умение не создавать конфликтов и находить выходы из спорных ситуаций;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положительных качеств личности и управление своими эмоциями в различных (нестандартных) ситуациях, дисциплинированности, трудолюбия и упорства достижении поставленных целей;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футболу.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7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учебного модуля «Футбол» на уровне начального общего образования у обучающихся будут сформированы следующие метапредметные результаты: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способности понимать цели и задачи учебной деятельности, поиска средств и способов её осуществления;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планировать пути достижения целей с учетом наиболее эффективных способов решения задач средствами футбола в учебной, игровой, соревновательной и досуговой деятельности, соотносить двигательные действия с планируемыми результатами в футболе, определять и корректировать способы действий в рамках предложенных условий;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владеть основами самоконтроля, самооценки, выявлять, анализировать и находить способы устранения ошибок при выполнении технических приёмов футбола;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организовывать совместную деятельность с учителем и сверстниками, работать индивидуально и в группе.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7"/>
        </w:tabs>
        <w:spacing w:after="0" w:before="0" w:line="360" w:lineRule="auto"/>
        <w:ind w:left="0" w:right="0" w:firstLine="7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учебного модуля «Футбол» на уровне начального общего образования у обучающихся будут сформированы следующие предметные результаты: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о роли и значении занятий футболом, как средством укрепления здоровья, закаливания, развития физических качеств человека;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правил личной гигиены, безопасного поведения во время занятий футболом и посещений соревнований по футболу, требования к спортивной одежде и обуви, спортивному инвентарю для занятий футболом;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систематического наблюдения за своим физическим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состоянием, показателями физического развития и основных физических качеств;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самостоятельных занятий футболом, подвижных игры специальной направленности с элементами футбола со сверстниками;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комплексов общеразвивающих и корригирующих упражнений, упражнений на развитие быстроты, ловкости, гибкости, специальных упражнений для формирования технических действий футболиста;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различных видов передвижений: бег, прыжки, остановки, повороты с изменением скорости, темпа и дистанции в учебной, игровой и соревновательной деятельности;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индивидуальных технических приемов владения мячом: ведение, развороты, удары по мячу ногой, остановка и (или) прием мяча, обманные движения («финты»);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тактических комбинаций: в парах, в тройках и тактических действия (в процессе учебной игры и соревновательной деятельности);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контрольно-тестовых упражнений по общей и специальной физической подготовленности, технической подготовки обучающихся;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излагать правила и условия подвижных игр, игровых заданий, эстафет; участие в учебных играх и фестивалях в уменьшенных составах, на уменьшенной площадке, по упрощенным правилам;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соревновательной деятельности на внутришкольном, районном, муниципальном, городском, региональном, всероссийском уровнях;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волевых, социальных качеств личности, организованности, ответственности в учебной, игровой и соревновательной деятельности;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уважительных отношение к одноклассникам, культуры общения и взаимодействия, терпимости и толерантности в достижении общих целей в учебной и игровой деятельности на занятиях футболом.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168.4.7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7"/>
      <w:numFmt w:val="decimal"/>
      <w:lvlText w:val="168.4.7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168.4.7.7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